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3" w:tblpY="-1053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0A0" w:firstRow="1" w:lastRow="0" w:firstColumn="1" w:lastColumn="0" w:noHBand="0" w:noVBand="0"/>
      </w:tblPr>
      <w:tblGrid>
        <w:gridCol w:w="4644"/>
      </w:tblGrid>
      <w:tr w:rsidR="006D03FA" w:rsidRPr="00BC5C3E" w:rsidTr="00691960">
        <w:trPr>
          <w:trHeight w:val="1075"/>
        </w:trPr>
        <w:tc>
          <w:tcPr>
            <w:tcW w:w="4644" w:type="dxa"/>
          </w:tcPr>
          <w:p w:rsidR="005E37C2" w:rsidRDefault="00147D64" w:rsidP="001C596A">
            <w:pPr>
              <w:spacing w:after="0"/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Personal, Social, Emotional Development </w:t>
            </w:r>
          </w:p>
          <w:p w:rsidR="005F1ACB" w:rsidRPr="005F1ACB" w:rsidRDefault="005F1ACB" w:rsidP="001C596A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Classroom routines and expectations </w:t>
            </w:r>
          </w:p>
          <w:p w:rsidR="00FB568E" w:rsidRPr="005F1ACB" w:rsidRDefault="00D0635A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Establishing rules and routines. Getting to know one another. </w:t>
            </w:r>
          </w:p>
          <w:p w:rsidR="00FB568E" w:rsidRPr="005F1ACB" w:rsidRDefault="00FB568E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Through routines, provision, group work and </w:t>
            </w:r>
            <w:r w:rsidR="00396E2B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discussions encourage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children to play co-operatively, build relationships, </w:t>
            </w:r>
            <w:r w:rsidR="00F75FCA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deal with emotions, and develop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self-confidence and self-awareness. </w:t>
            </w:r>
          </w:p>
          <w:p w:rsidR="00A10FEE" w:rsidRDefault="00453FBE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Discuss </w:t>
            </w:r>
            <w:r w:rsidR="003A3E24"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the children. Their likes and dislikes. Our similarities and differences. What our families are like.</w:t>
            </w:r>
            <w:r w:rsidRPr="005F1ACB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Chn</w:t>
            </w:r>
            <w:proofErr w:type="spellEnd"/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need to be positive about </w:t>
            </w:r>
            <w:proofErr w:type="gramStart"/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themselves</w:t>
            </w:r>
            <w:proofErr w:type="gramEnd"/>
            <w:r w:rsidR="00A363F7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and confident to share.</w:t>
            </w:r>
          </w:p>
          <w:p w:rsidR="00624B9A" w:rsidRPr="00A363F7" w:rsidRDefault="00624B9A" w:rsidP="00FB568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</w:rPr>
              <w:t xml:space="preserve">What makes a good friend? </w:t>
            </w: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Share ideas during circle time</w:t>
            </w:r>
          </w:p>
        </w:tc>
      </w:tr>
    </w:tbl>
    <w:tbl>
      <w:tblPr>
        <w:tblpPr w:leftFromText="180" w:rightFromText="180" w:vertAnchor="text" w:horzAnchor="margin" w:tblpXSpec="center" w:tblpY="-100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:rsidTr="00641EEC">
        <w:trPr>
          <w:trHeight w:val="2691"/>
        </w:trPr>
        <w:tc>
          <w:tcPr>
            <w:tcW w:w="4644" w:type="dxa"/>
          </w:tcPr>
          <w:p w:rsidR="00147D64" w:rsidRPr="00641EEC" w:rsidRDefault="00147D64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</w:pPr>
            <w:r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  <w:t>Physical Development:</w:t>
            </w:r>
          </w:p>
          <w:p w:rsidR="00641EEC" w:rsidRDefault="00641EEC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SRSP coaches for PE once a week.</w:t>
            </w:r>
          </w:p>
          <w:p w:rsidR="00F555E6" w:rsidRPr="00641EEC" w:rsidRDefault="00641EEC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Focus on </w:t>
            </w:r>
            <w:r w:rsidR="001537F9"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getting </w:t>
            </w:r>
            <w:proofErr w:type="gramStart"/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undressed/dressed</w:t>
            </w:r>
            <w:proofErr w:type="gramEnd"/>
            <w:r w:rsidR="001537F9"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.</w:t>
            </w:r>
          </w:p>
          <w:p w:rsidR="00115405" w:rsidRPr="00641EEC" w:rsidRDefault="00115405" w:rsidP="00147D64">
            <w:pPr>
              <w:spacing w:after="0"/>
              <w:rPr>
                <w:rFonts w:ascii="Trebuchet MS" w:hAnsi="Trebuchet MS"/>
                <w:color w:val="1F497D" w:themeColor="text2"/>
                <w:sz w:val="16"/>
                <w:szCs w:val="16"/>
              </w:rPr>
            </w:pPr>
            <w:r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What can my body do?</w:t>
            </w:r>
            <w:r w:rsidR="00857645"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AD0E30"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Explore different things our bodies can do through movement in the outdoor area and to dance. </w:t>
            </w:r>
          </w:p>
          <w:p w:rsidR="001537F9" w:rsidRPr="00641EEC" w:rsidRDefault="001537F9" w:rsidP="001537F9">
            <w:pPr>
              <w:spacing w:after="0" w:line="259" w:lineRule="auto"/>
              <w:rPr>
                <w:rFonts w:ascii="Trebuchet MS" w:hAnsi="Trebuchet MS"/>
                <w:sz w:val="18"/>
                <w:szCs w:val="18"/>
              </w:rPr>
            </w:pPr>
            <w:r w:rsidRPr="00641EEC">
              <w:rPr>
                <w:rFonts w:ascii="Trebuchet MS" w:hAnsi="Trebuchet MS"/>
                <w:color w:val="002060"/>
                <w:sz w:val="16"/>
                <w:szCs w:val="18"/>
              </w:rPr>
              <w:t xml:space="preserve">Travelling in a range of different ways, walk, run, slide, slither, skip, hop, </w:t>
            </w:r>
            <w:proofErr w:type="gramStart"/>
            <w:r w:rsidRPr="00641EEC">
              <w:rPr>
                <w:rFonts w:ascii="Trebuchet MS" w:hAnsi="Trebuchet MS"/>
                <w:color w:val="002060"/>
                <w:sz w:val="16"/>
                <w:szCs w:val="18"/>
              </w:rPr>
              <w:t>jump</w:t>
            </w:r>
            <w:proofErr w:type="gramEnd"/>
            <w:r w:rsidRPr="00641EEC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A15BA7" w:rsidRPr="00641EEC" w:rsidRDefault="00A15BA7" w:rsidP="001537F9">
            <w:pPr>
              <w:spacing w:after="0" w:line="259" w:lineRule="auto"/>
              <w:rPr>
                <w:rFonts w:ascii="Trebuchet MS" w:hAnsi="Trebuchet MS"/>
                <w:sz w:val="18"/>
                <w:szCs w:val="18"/>
              </w:rPr>
            </w:pP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Managing own health and self – care such as toileting. </w:t>
            </w:r>
          </w:p>
          <w:p w:rsidR="00F555E6" w:rsidRPr="00641EEC" w:rsidRDefault="00F555E6" w:rsidP="001537F9">
            <w:pPr>
              <w:spacing w:after="0"/>
              <w:rPr>
                <w:rFonts w:ascii="Trebuchet MS" w:hAnsi="Trebuchet MS"/>
                <w:color w:val="1F497D" w:themeColor="text2"/>
                <w:sz w:val="16"/>
                <w:szCs w:val="16"/>
              </w:rPr>
            </w:pP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>Fine motor activities such as</w:t>
            </w:r>
            <w:r w:rsidR="00CD741B"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 pencil control, cutting,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 jigsaws, threading, pla</w:t>
            </w:r>
            <w:r w:rsid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>y dough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, tweezers. </w:t>
            </w:r>
          </w:p>
          <w:p w:rsidR="00F555E6" w:rsidRPr="00AD0E30" w:rsidRDefault="00F555E6" w:rsidP="00641EEC">
            <w:pPr>
              <w:spacing w:after="0"/>
              <w:rPr>
                <w:rFonts w:ascii="Comic Sans MS" w:hAnsi="Comic Sans MS"/>
                <w:color w:val="1F497D" w:themeColor="text2"/>
                <w:sz w:val="16"/>
                <w:szCs w:val="16"/>
              </w:rPr>
            </w:pPr>
            <w:r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  <w:t>Outdoor</w:t>
            </w:r>
            <w:r w:rsid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  <w:t>s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– create obstacle courses, </w:t>
            </w:r>
            <w:r w:rsid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use 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bikes and scooters, </w:t>
            </w:r>
            <w:r w:rsid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 xml:space="preserve">climb, run, and create using things 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>such as crates, tyres</w:t>
            </w:r>
            <w:r w:rsid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>, planks of wood</w:t>
            </w:r>
            <w:r w:rsidRPr="00641EEC">
              <w:rPr>
                <w:rFonts w:ascii="Trebuchet MS" w:hAnsi="Trebuchet MS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Comic Sans MS" w:hAnsi="Comic Sans MS"/>
                <w:color w:val="1F497D" w:themeColor="text2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1353" w:tblpY="-1015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:rsidTr="00691960">
        <w:trPr>
          <w:trHeight w:val="1075"/>
        </w:trPr>
        <w:tc>
          <w:tcPr>
            <w:tcW w:w="4644" w:type="dxa"/>
          </w:tcPr>
          <w:p w:rsidR="00FF3A19" w:rsidRPr="00624B9A" w:rsidRDefault="00147D64" w:rsidP="00624B9A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  <w:t>Communication and Language:</w:t>
            </w:r>
          </w:p>
          <w:p w:rsidR="00F96C16" w:rsidRPr="00B862C5" w:rsidRDefault="00F96C16" w:rsidP="00FF3A19">
            <w:pPr>
              <w:spacing w:after="0" w:line="240" w:lineRule="auto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Carpet time – maintaining attention, concentrating and sitting quietly for short periods of time. </w:t>
            </w:r>
          </w:p>
          <w:p w:rsidR="00FF3A19" w:rsidRPr="00B862C5" w:rsidRDefault="00624B9A" w:rsidP="00FF3A19">
            <w:pPr>
              <w:spacing w:after="0" w:line="240" w:lineRule="auto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Play lots of games (turn taking)</w:t>
            </w:r>
            <w:r w:rsidR="00FF3A19"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115405" w:rsidRDefault="00624B9A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Chn</w:t>
            </w:r>
            <w:proofErr w:type="spellEnd"/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listen to and join in with songs and stories. </w:t>
            </w:r>
          </w:p>
          <w:p w:rsidR="000A6CAA" w:rsidRPr="00B862C5" w:rsidRDefault="000A6CAA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Build into our day our high expectations of listen and do (increase the length of time expected for this as the weeks progress)</w:t>
            </w:r>
          </w:p>
          <w:p w:rsidR="00477275" w:rsidRPr="00B862C5" w:rsidRDefault="00477275" w:rsidP="00477275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Modelling good use of spoken language.</w:t>
            </w:r>
          </w:p>
          <w:p w:rsidR="00477275" w:rsidRPr="00477275" w:rsidRDefault="00675097" w:rsidP="00624B9A">
            <w:pPr>
              <w:spacing w:after="0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B862C5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Phase 1 </w:t>
            </w:r>
            <w:r w:rsidR="00624B9A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and 2 activities in phonics.</w:t>
            </w:r>
          </w:p>
        </w:tc>
      </w:tr>
    </w:tbl>
    <w:p w:rsidR="008873C6" w:rsidRPr="00BC5C3E" w:rsidRDefault="00FE35B8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858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-1430656</wp:posOffset>
                </wp:positionV>
                <wp:extent cx="10482580" cy="0"/>
                <wp:effectExtent l="0" t="19050" r="52070" b="3810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12.65pt" to="563.55pt,-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" strokecolor="#fcc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71552" behindDoc="0" locked="0" layoutInCell="1" allowOverlap="1">
                <wp:simplePos x="0" y="0"/>
                <wp:positionH relativeFrom="column">
                  <wp:posOffset>-3451860</wp:posOffset>
                </wp:positionH>
                <wp:positionV relativeFrom="paragraph">
                  <wp:posOffset>-1355091</wp:posOffset>
                </wp:positionV>
                <wp:extent cx="10486390" cy="0"/>
                <wp:effectExtent l="0" t="19050" r="48260" b="381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63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71.8pt,-106.7pt" to="553.9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" strokecolor="red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602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-1619886</wp:posOffset>
                </wp:positionV>
                <wp:extent cx="10482580" cy="0"/>
                <wp:effectExtent l="0" t="19050" r="52070" b="381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27.55pt" to="563.55pt,-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" strokecolor="#fcc" strokeweight="4pt">
                <v:shadow color="#ccc"/>
              </v:line>
            </w:pict>
          </mc:Fallback>
        </mc:AlternateContent>
      </w: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553" w:tblpY="230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0A0" w:firstRow="1" w:lastRow="0" w:firstColumn="1" w:lastColumn="0" w:noHBand="0" w:noVBand="0"/>
      </w:tblPr>
      <w:tblGrid>
        <w:gridCol w:w="4644"/>
      </w:tblGrid>
      <w:tr w:rsidR="00674629" w:rsidRPr="00BC5C3E" w:rsidTr="00624B9A">
        <w:trPr>
          <w:trHeight w:val="1075"/>
        </w:trPr>
        <w:tc>
          <w:tcPr>
            <w:tcW w:w="4644" w:type="dxa"/>
          </w:tcPr>
          <w:p w:rsidR="00674629" w:rsidRPr="005F1ACB" w:rsidRDefault="00674629" w:rsidP="00624B9A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  <w:t>Understanding the World:</w:t>
            </w:r>
          </w:p>
          <w:p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>What makes a family?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Talk about </w:t>
            </w:r>
            <w:proofErr w:type="gramStart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their own</w:t>
            </w:r>
            <w:proofErr w:type="gramEnd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life. Similarities and differences. Look at growth and change. </w:t>
            </w:r>
          </w:p>
          <w:p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>Where in the world do I come from?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Use Google Earth, maps and globe. Discuss different cultures and traditions.</w:t>
            </w:r>
          </w:p>
          <w:p w:rsidR="00674629" w:rsidRPr="005F1ACB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Use of </w:t>
            </w:r>
            <w:proofErr w:type="spellStart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Ipads</w:t>
            </w:r>
            <w:proofErr w:type="spellEnd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, computers, IWB.  </w:t>
            </w:r>
          </w:p>
          <w:p w:rsidR="00674629" w:rsidRDefault="00674629" w:rsidP="00624B9A">
            <w:pPr>
              <w:spacing w:after="0"/>
              <w:rPr>
                <w:rFonts w:ascii="Trebuchet MS" w:hAnsi="Trebuchet MS"/>
                <w:color w:val="FF3399"/>
                <w:sz w:val="16"/>
                <w:szCs w:val="16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Where in the world will I find different animals? </w:t>
            </w:r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Following on from our trip, </w:t>
            </w:r>
            <w:proofErr w:type="spellStart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>chn</w:t>
            </w:r>
            <w:proofErr w:type="spellEnd"/>
            <w:r w:rsidRPr="005F1ACB">
              <w:rPr>
                <w:rFonts w:ascii="Trebuchet MS" w:hAnsi="Trebuchet MS"/>
                <w:color w:val="FF3399"/>
                <w:sz w:val="16"/>
                <w:szCs w:val="16"/>
              </w:rPr>
              <w:t xml:space="preserve"> name and locate animals. How do we care for them? Keep them alive. Observe animals’ similarities and differences.</w:t>
            </w:r>
          </w:p>
          <w:p w:rsidR="00674629" w:rsidRPr="005F1ACB" w:rsidRDefault="00674629" w:rsidP="00624B9A">
            <w:pPr>
              <w:spacing w:after="0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Trebuchet MS" w:hAnsi="Trebuchet MS"/>
                <w:color w:val="FF3399"/>
                <w:sz w:val="16"/>
                <w:szCs w:val="16"/>
              </w:rPr>
              <w:t>Develop use of new vocabulary from this.</w:t>
            </w:r>
          </w:p>
        </w:tc>
      </w:tr>
    </w:tbl>
    <w:tbl>
      <w:tblPr>
        <w:tblpPr w:leftFromText="180" w:rightFromText="180" w:vertAnchor="text" w:horzAnchor="page" w:tblpX="11308" w:tblpY="-68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 w:firstRow="1" w:lastRow="0" w:firstColumn="1" w:lastColumn="0" w:noHBand="0" w:noVBand="0"/>
      </w:tblPr>
      <w:tblGrid>
        <w:gridCol w:w="4704"/>
      </w:tblGrid>
      <w:tr w:rsidR="00052C71" w:rsidRPr="00AD0C4A" w:rsidTr="00052C71">
        <w:trPr>
          <w:trHeight w:val="804"/>
        </w:trPr>
        <w:tc>
          <w:tcPr>
            <w:tcW w:w="4704" w:type="dxa"/>
          </w:tcPr>
          <w:p w:rsidR="00052C71" w:rsidRPr="00052C71" w:rsidRDefault="00052C71" w:rsidP="00052C71">
            <w:pPr>
              <w:pStyle w:val="ListParagraph"/>
              <w:spacing w:after="0"/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</w:pPr>
            <w:r w:rsidRPr="00052C71"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  <w:t>Mathematical Development</w:t>
            </w:r>
          </w:p>
          <w:p w:rsidR="00052C71" w:rsidRPr="00052C71" w:rsidRDefault="00052C71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Singing lots of counting songs. </w:t>
            </w:r>
          </w:p>
          <w:p w:rsidR="00052C71" w:rsidRPr="00052C71" w:rsidRDefault="00094DE4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Recognise numerals 0-5 </w:t>
            </w:r>
            <w:r w:rsidR="00835AE3">
              <w:rPr>
                <w:rFonts w:ascii="Trebuchet MS" w:hAnsi="Trebuchet MS" w:cs="Arial"/>
                <w:color w:val="7030A0"/>
                <w:sz w:val="18"/>
                <w:szCs w:val="18"/>
              </w:rPr>
              <w:t>and number formation.</w:t>
            </w:r>
          </w:p>
          <w:p w:rsidR="00052C71" w:rsidRPr="00052C71" w:rsidRDefault="00052C71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>Count reli</w:t>
            </w:r>
            <w:r w:rsidR="00355F39">
              <w:rPr>
                <w:rFonts w:ascii="Trebuchet MS" w:hAnsi="Trebuchet MS" w:cs="Arial"/>
                <w:color w:val="7030A0"/>
                <w:sz w:val="18"/>
                <w:szCs w:val="18"/>
              </w:rPr>
              <w:t>ably up to 10 everyday objects, order them and understand their value.</w:t>
            </w:r>
          </w:p>
          <w:p w:rsidR="00052C71" w:rsidRPr="00052C71" w:rsidRDefault="00052C71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 xml:space="preserve">1-1 correspondence. </w:t>
            </w:r>
          </w:p>
          <w:p w:rsidR="00052C71" w:rsidRDefault="00052C71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 w:rsidRPr="00052C71">
              <w:rPr>
                <w:rFonts w:ascii="Trebuchet MS" w:hAnsi="Trebuchet MS" w:cs="Arial"/>
                <w:color w:val="7030A0"/>
                <w:sz w:val="18"/>
                <w:szCs w:val="18"/>
              </w:rPr>
              <w:t>Say and use the number names, in order, in familiar contexts.</w:t>
            </w:r>
          </w:p>
          <w:p w:rsidR="00094DE4" w:rsidRDefault="00094DE4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I more/1 less.</w:t>
            </w:r>
          </w:p>
          <w:p w:rsidR="00094DE4" w:rsidRPr="00052C71" w:rsidRDefault="00094DE4" w:rsidP="00360BAC">
            <w:pPr>
              <w:spacing w:after="0" w:line="240" w:lineRule="auto"/>
              <w:rPr>
                <w:rFonts w:ascii="Trebuchet MS" w:hAnsi="Trebuchet MS" w:cs="Arial"/>
                <w:color w:val="7030A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7030A0"/>
                <w:sz w:val="18"/>
                <w:szCs w:val="18"/>
              </w:rPr>
              <w:t>2D shape.</w:t>
            </w:r>
          </w:p>
          <w:p w:rsidR="00A53425" w:rsidRDefault="00A53425" w:rsidP="00360BAC">
            <w:pPr>
              <w:spacing w:after="0" w:line="240" w:lineRule="auto"/>
              <w:jc w:val="both"/>
              <w:rPr>
                <w:rFonts w:ascii="Trebuchet MS" w:hAnsi="Trebuchet MS"/>
                <w:color w:val="7030A0"/>
                <w:sz w:val="16"/>
                <w:szCs w:val="16"/>
              </w:rPr>
            </w:pPr>
            <w:r>
              <w:rPr>
                <w:rFonts w:ascii="Trebuchet MS" w:hAnsi="Trebuchet MS"/>
                <w:color w:val="7030A0"/>
                <w:sz w:val="16"/>
                <w:szCs w:val="16"/>
              </w:rPr>
              <w:t xml:space="preserve">Maths through the day. Counting how many people are here. How many lunches, milks, fruit etc. talk about days of the week, months of the year and </w:t>
            </w:r>
            <w:proofErr w:type="gramStart"/>
            <w:r>
              <w:rPr>
                <w:rFonts w:ascii="Trebuchet MS" w:hAnsi="Trebuchet MS"/>
                <w:color w:val="7030A0"/>
                <w:sz w:val="16"/>
                <w:szCs w:val="16"/>
              </w:rPr>
              <w:t>dates.</w:t>
            </w:r>
            <w:proofErr w:type="gramEnd"/>
            <w:r>
              <w:rPr>
                <w:rFonts w:ascii="Trebuchet MS" w:hAnsi="Trebuchet MS"/>
                <w:color w:val="7030A0"/>
                <w:sz w:val="16"/>
                <w:szCs w:val="16"/>
              </w:rPr>
              <w:t xml:space="preserve"> </w:t>
            </w:r>
          </w:p>
          <w:p w:rsidR="00052C71" w:rsidRPr="00A53425" w:rsidRDefault="00A53425" w:rsidP="00A53425">
            <w:pPr>
              <w:spacing w:after="0" w:line="240" w:lineRule="auto"/>
              <w:jc w:val="both"/>
              <w:rPr>
                <w:rFonts w:ascii="Trebuchet MS" w:hAnsi="Trebuchet MS"/>
                <w:color w:val="7030A0"/>
                <w:sz w:val="16"/>
                <w:szCs w:val="16"/>
              </w:rPr>
            </w:pPr>
            <w:r>
              <w:rPr>
                <w:rFonts w:ascii="Trebuchet MS" w:hAnsi="Trebuchet MS"/>
                <w:color w:val="7030A0"/>
                <w:sz w:val="16"/>
                <w:szCs w:val="16"/>
              </w:rPr>
              <w:t>Provide o</w:t>
            </w:r>
            <w:r w:rsidR="00052C71" w:rsidRPr="00052C71">
              <w:rPr>
                <w:rFonts w:ascii="Trebuchet MS" w:hAnsi="Trebuchet MS"/>
                <w:color w:val="7030A0"/>
                <w:sz w:val="16"/>
                <w:szCs w:val="16"/>
              </w:rPr>
              <w:t>pportunities for Mathematics in areas of provision</w:t>
            </w:r>
          </w:p>
        </w:tc>
      </w:tr>
    </w:tbl>
    <w:p w:rsidR="00D0635A" w:rsidRPr="00BC5C3E" w:rsidRDefault="00D0635A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0360A9" w:rsidRPr="00BC5C3E" w:rsidRDefault="00641EEC" w:rsidP="00641EEC">
      <w:pPr>
        <w:pStyle w:val="NoSpacing"/>
        <w:tabs>
          <w:tab w:val="left" w:pos="4140"/>
        </w:tabs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ab/>
      </w:r>
    </w:p>
    <w:p w:rsidR="000360A9" w:rsidRDefault="000360A9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664"/>
      </w:tblGrid>
      <w:tr w:rsidR="002D4744" w:rsidRPr="00BC5C3E" w:rsidTr="0082400F">
        <w:trPr>
          <w:trHeight w:val="1290"/>
        </w:trPr>
        <w:tc>
          <w:tcPr>
            <w:tcW w:w="4664" w:type="dxa"/>
          </w:tcPr>
          <w:p w:rsidR="002D4744" w:rsidRPr="002D4744" w:rsidRDefault="002D4744" w:rsidP="0082400F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 xml:space="preserve">Autumn Term 1  </w:t>
            </w:r>
          </w:p>
          <w:p w:rsidR="002D4744" w:rsidRPr="002D4744" w:rsidRDefault="002D4744" w:rsidP="0082400F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Marvellous me</w:t>
            </w:r>
          </w:p>
          <w:p w:rsidR="002D4744" w:rsidRPr="003A3E24" w:rsidRDefault="002D4744" w:rsidP="0082400F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Dear Zoo</w:t>
            </w:r>
          </w:p>
        </w:tc>
      </w:tr>
    </w:tbl>
    <w:p w:rsidR="00147D64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:rsidR="00147D64" w:rsidRPr="00BC5C3E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:rsidR="00E062EF" w:rsidRPr="00BC5C3E" w:rsidRDefault="00E062EF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</w:p>
    <w:p w:rsidR="00550A51" w:rsidRPr="00BC5C3E" w:rsidRDefault="00DB3258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w:t xml:space="preserve"> </w:t>
      </w:r>
    </w:p>
    <w:tbl>
      <w:tblPr>
        <w:tblpPr w:leftFromText="180" w:rightFromText="180" w:vertAnchor="text" w:horzAnchor="page" w:tblpX="11320" w:tblpY="667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 w:firstRow="1" w:lastRow="0" w:firstColumn="1" w:lastColumn="0" w:noHBand="0" w:noVBand="0"/>
      </w:tblPr>
      <w:tblGrid>
        <w:gridCol w:w="4563"/>
      </w:tblGrid>
      <w:tr w:rsidR="00094DE4" w:rsidRPr="00BC5C3E" w:rsidTr="00094DE4">
        <w:trPr>
          <w:trHeight w:val="445"/>
        </w:trPr>
        <w:tc>
          <w:tcPr>
            <w:tcW w:w="4563" w:type="dxa"/>
          </w:tcPr>
          <w:p w:rsidR="00094DE4" w:rsidRPr="00094DE4" w:rsidRDefault="00094DE4" w:rsidP="00094DE4">
            <w:pPr>
              <w:pStyle w:val="ListParagraph"/>
              <w:spacing w:after="0"/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</w:pPr>
            <w:r w:rsidRPr="00094DE4"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  <w:t>Worship/R.E</w:t>
            </w:r>
          </w:p>
          <w:p w:rsidR="00094DE4" w:rsidRPr="00094DE4" w:rsidRDefault="00094DE4" w:rsidP="00094DE4">
            <w:pPr>
              <w:spacing w:after="0"/>
              <w:rPr>
                <w:rFonts w:ascii="Trebuchet MS" w:hAnsi="Trebuchet MS"/>
                <w:color w:val="00B050"/>
                <w:sz w:val="16"/>
                <w:szCs w:val="16"/>
              </w:rPr>
            </w:pPr>
            <w:r w:rsidRPr="00094DE4">
              <w:rPr>
                <w:rFonts w:ascii="Trebuchet MS" w:hAnsi="Trebuchet MS"/>
                <w:color w:val="00B050"/>
                <w:sz w:val="16"/>
                <w:szCs w:val="16"/>
              </w:rPr>
              <w:t>I am Special –An opportunity for children to explore all about themselves, their likes, dislikes, physical features, talents etc.</w:t>
            </w:r>
            <w:r w:rsidR="008356B8">
              <w:rPr>
                <w:rFonts w:ascii="Trebuchet MS" w:hAnsi="Trebuchet MS"/>
                <w:color w:val="00B050"/>
                <w:sz w:val="16"/>
                <w:szCs w:val="16"/>
              </w:rPr>
              <w:t xml:space="preserve"> link to SCARF and Marvellous s Me.</w:t>
            </w:r>
          </w:p>
          <w:p w:rsidR="00094DE4" w:rsidRDefault="00094DE4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94DE4">
              <w:rPr>
                <w:rFonts w:ascii="Trebuchet MS" w:hAnsi="Trebuchet MS"/>
                <w:color w:val="00B050"/>
                <w:sz w:val="16"/>
                <w:szCs w:val="16"/>
              </w:rPr>
              <w:t>Talk about emotions and the experiences related to them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. </w:t>
            </w:r>
          </w:p>
          <w:p w:rsidR="00465712" w:rsidRDefault="00465712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Why do we say thank you to God at Harvest time? Give thanks to God for his wonderful creation and for the Harvest. </w:t>
            </w:r>
          </w:p>
          <w:p w:rsidR="00465712" w:rsidRDefault="00465712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Help the children understand where food comes from. Explore why we are thankful for everything we have. </w:t>
            </w:r>
          </w:p>
          <w:p w:rsidR="00465712" w:rsidRDefault="00465712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Take part in our school Harvest celebration. </w:t>
            </w:r>
          </w:p>
          <w:p w:rsidR="00AE6342" w:rsidRDefault="00AE6342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Record some of the children’s ‘I wonder’ in our floor books.</w:t>
            </w:r>
          </w:p>
          <w:p w:rsidR="00E46636" w:rsidRPr="001A445E" w:rsidRDefault="00E46636" w:rsidP="00094DE4">
            <w:pPr>
              <w:spacing w:after="0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Enhance provision using RE planning ideas for children to access independently. </w:t>
            </w:r>
            <w:bookmarkStart w:id="0" w:name="_GoBack"/>
            <w:bookmarkEnd w:id="0"/>
          </w:p>
        </w:tc>
      </w:tr>
    </w:tbl>
    <w:p w:rsidR="00A61B82" w:rsidRPr="00BC5C3E" w:rsidRDefault="00A61B82" w:rsidP="00A8318A">
      <w:pPr>
        <w:tabs>
          <w:tab w:val="left" w:pos="6975"/>
        </w:tabs>
        <w:rPr>
          <w:rFonts w:ascii="Comic Sans MS" w:hAnsi="Comic Sans MS"/>
          <w:sz w:val="16"/>
          <w:szCs w:val="16"/>
        </w:rPr>
      </w:pPr>
    </w:p>
    <w:p w:rsidR="002C4EAA" w:rsidRPr="00FD712E" w:rsidRDefault="000E12CE" w:rsidP="009C7BB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</w:t>
      </w:r>
      <w:r w:rsidR="009C7BBA">
        <w:rPr>
          <w:rFonts w:ascii="Comic Sans MS" w:hAnsi="Comic Sans MS"/>
          <w:sz w:val="16"/>
          <w:szCs w:val="16"/>
        </w:rPr>
        <w:t xml:space="preserve">                              </w:t>
      </w:r>
    </w:p>
    <w:tbl>
      <w:tblPr>
        <w:tblpPr w:leftFromText="180" w:rightFromText="180" w:vertAnchor="text" w:horzAnchor="page" w:tblpX="361" w:tblpY="-49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A0" w:firstRow="1" w:lastRow="0" w:firstColumn="1" w:lastColumn="0" w:noHBand="0" w:noVBand="0"/>
      </w:tblPr>
      <w:tblGrid>
        <w:gridCol w:w="5189"/>
      </w:tblGrid>
      <w:tr w:rsidR="006B4ACA" w:rsidRPr="00BC5C3E" w:rsidTr="006B4ACA">
        <w:trPr>
          <w:trHeight w:val="611"/>
        </w:trPr>
        <w:tc>
          <w:tcPr>
            <w:tcW w:w="5189" w:type="dxa"/>
          </w:tcPr>
          <w:p w:rsidR="006B4ACA" w:rsidRPr="002D4744" w:rsidRDefault="006B4ACA" w:rsidP="006B4ACA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  <w:t>Expressive Arts and Design :</w:t>
            </w:r>
          </w:p>
          <w:p w:rsidR="006B4ACA" w:rsidRPr="002D4744" w:rsidRDefault="006B4ACA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</w:rPr>
              <w:t xml:space="preserve">How am I the same? How am I different? </w:t>
            </w: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Use mirrors to draw </w:t>
            </w:r>
            <w:proofErr w:type="gramStart"/>
            <w:r w:rsidR="00850958">
              <w:rPr>
                <w:rFonts w:ascii="Trebuchet MS" w:hAnsi="Trebuchet MS"/>
                <w:color w:val="00B0F0"/>
                <w:sz w:val="16"/>
                <w:szCs w:val="16"/>
              </w:rPr>
              <w:t>themselves</w:t>
            </w:r>
            <w:proofErr w:type="gramEnd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 using a range of media and materials.</w:t>
            </w:r>
          </w:p>
          <w:p w:rsidR="006B4ACA" w:rsidRPr="002D4744" w:rsidRDefault="006B4ACA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Create </w:t>
            </w:r>
            <w:proofErr w:type="spellStart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self portraits</w:t>
            </w:r>
            <w:proofErr w:type="spellEnd"/>
            <w:r w:rsidR="00850958">
              <w:rPr>
                <w:rFonts w:ascii="Trebuchet MS" w:hAnsi="Trebuchet MS"/>
                <w:color w:val="00B0F0"/>
                <w:sz w:val="16"/>
                <w:szCs w:val="16"/>
              </w:rPr>
              <w:t>.</w:t>
            </w:r>
          </w:p>
          <w:p w:rsidR="006B4ACA" w:rsidRDefault="00156087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>Use magazines to look at faces and creating faces in many different ways (outdoors with natural resources too).</w:t>
            </w:r>
          </w:p>
          <w:p w:rsidR="00850958" w:rsidRPr="002D4744" w:rsidRDefault="00850958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Design and make </w:t>
            </w:r>
            <w:proofErr w:type="gramStart"/>
            <w:r>
              <w:rPr>
                <w:rFonts w:ascii="Trebuchet MS" w:hAnsi="Trebuchet MS"/>
                <w:color w:val="00B0F0"/>
                <w:sz w:val="16"/>
                <w:szCs w:val="16"/>
              </w:rPr>
              <w:t>their own</w:t>
            </w:r>
            <w:proofErr w:type="gramEnd"/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 animals. Using a range of media.</w:t>
            </w:r>
          </w:p>
          <w:p w:rsidR="006B4ACA" w:rsidRPr="002D4744" w:rsidRDefault="006B4ACA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Small world play - Children’s choice of resources using a range of open ended materials such as stones and pebbles to develop imaginary play. Make mini-</w:t>
            </w:r>
            <w:proofErr w:type="spellStart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me’s</w:t>
            </w:r>
            <w:proofErr w:type="spellEnd"/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 xml:space="preserve"> for small world play. </w:t>
            </w:r>
          </w:p>
          <w:p w:rsidR="006B4ACA" w:rsidRDefault="006B4ACA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r w:rsidRPr="002D4744">
              <w:rPr>
                <w:rFonts w:ascii="Trebuchet MS" w:hAnsi="Trebuchet MS"/>
                <w:color w:val="00B0F0"/>
                <w:sz w:val="16"/>
                <w:szCs w:val="16"/>
              </w:rPr>
              <w:t>Daily wake and shake sessions.</w:t>
            </w:r>
          </w:p>
          <w:p w:rsidR="00973CCD" w:rsidRPr="002D4744" w:rsidRDefault="00973CCD" w:rsidP="006B4ACA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color w:val="00B0F0"/>
                <w:sz w:val="16"/>
                <w:szCs w:val="16"/>
              </w:rPr>
              <w:t>Chn</w:t>
            </w:r>
            <w:proofErr w:type="spellEnd"/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B0F0"/>
                <w:sz w:val="16"/>
                <w:szCs w:val="16"/>
              </w:rPr>
              <w:t>jin</w:t>
            </w:r>
            <w:proofErr w:type="spellEnd"/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 in with songs and sing them when in the provision. </w:t>
            </w:r>
          </w:p>
          <w:p w:rsidR="006B4ACA" w:rsidRPr="002C3D46" w:rsidRDefault="00850958" w:rsidP="006B4ACA">
            <w:pPr>
              <w:spacing w:after="0"/>
              <w:rPr>
                <w:rFonts w:ascii="Comic Sans MS" w:hAnsi="Comic Sans MS"/>
                <w:color w:val="00B0F0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color w:val="00B0F0"/>
                <w:sz w:val="16"/>
                <w:szCs w:val="16"/>
              </w:rPr>
              <w:t>Chn</w:t>
            </w:r>
            <w:proofErr w:type="spellEnd"/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 create music with a variety of instruments. Music to accompany their dances. Create sounds for different animals.</w:t>
            </w:r>
          </w:p>
        </w:tc>
      </w:tr>
    </w:tbl>
    <w:tbl>
      <w:tblPr>
        <w:tblpPr w:leftFromText="180" w:rightFromText="180" w:vertAnchor="text" w:horzAnchor="margin" w:tblpXSpec="center" w:tblpY="-4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4644"/>
      </w:tblGrid>
      <w:tr w:rsidR="006B4ACA" w:rsidRPr="00BC5C3E" w:rsidTr="006B4ACA">
        <w:trPr>
          <w:trHeight w:val="1075"/>
        </w:trPr>
        <w:tc>
          <w:tcPr>
            <w:tcW w:w="4644" w:type="dxa"/>
          </w:tcPr>
          <w:p w:rsidR="006B4ACA" w:rsidRPr="002D4744" w:rsidRDefault="006B4ACA" w:rsidP="006B4ACA">
            <w:pPr>
              <w:spacing w:after="0"/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  <w:t>Literacy</w:t>
            </w:r>
          </w:p>
          <w:p w:rsidR="006B4ACA" w:rsidRPr="002D4744" w:rsidRDefault="006B4ACA" w:rsidP="006B4AC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Finding, recognising and writing </w:t>
            </w:r>
            <w:proofErr w:type="gramStart"/>
            <w:r>
              <w:rPr>
                <w:rFonts w:ascii="Trebuchet MS" w:hAnsi="Trebuchet MS"/>
                <w:color w:val="FF0000"/>
                <w:sz w:val="16"/>
                <w:szCs w:val="18"/>
              </w:rPr>
              <w:t>their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own</w:t>
            </w:r>
            <w:proofErr w:type="gramEnd"/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names.</w:t>
            </w:r>
          </w:p>
          <w:p w:rsidR="006B4ACA" w:rsidRPr="002D4744" w:rsidRDefault="006B4ACA" w:rsidP="006B4AC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find the letters in th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>eir names using magnetic letters.</w:t>
            </w:r>
          </w:p>
          <w:p w:rsidR="006B4ACA" w:rsidRDefault="006B4ACA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Sharing lots of books.</w:t>
            </w:r>
          </w:p>
          <w:p w:rsidR="000819DA" w:rsidRDefault="000819DA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6"/>
                <w:szCs w:val="18"/>
              </w:rPr>
              <w:t>Phonics games in the provision – hearing initial sounds, segmenting and blending.</w:t>
            </w:r>
          </w:p>
          <w:p w:rsidR="004E7EF9" w:rsidRPr="002D4744" w:rsidRDefault="004E7EF9" w:rsidP="006B4AC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Linking sounds to letters – focus on the alphabet. </w:t>
            </w:r>
          </w:p>
          <w:p w:rsidR="006B4ACA" w:rsidRPr="002D4744" w:rsidRDefault="006B4ACA" w:rsidP="006B4AC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start taking h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ome individual reading books, sounds and HFW 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words.</w:t>
            </w:r>
          </w:p>
          <w:p w:rsidR="006B4ACA" w:rsidRPr="002D4744" w:rsidRDefault="006B4ACA" w:rsidP="006B4ACA">
            <w:pPr>
              <w:spacing w:after="0" w:line="259" w:lineRule="auto"/>
              <w:rPr>
                <w:rFonts w:ascii="Trebuchet MS" w:hAnsi="Trebuchet MS"/>
                <w:b/>
                <w:color w:val="FF0000"/>
                <w:sz w:val="16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>Children to draw/make</w:t>
            </w:r>
            <w:r w:rsidR="00143B99">
              <w:rPr>
                <w:rFonts w:ascii="Trebuchet MS" w:hAnsi="Trebuchet MS"/>
                <w:color w:val="FF0000"/>
                <w:sz w:val="16"/>
                <w:szCs w:val="18"/>
              </w:rPr>
              <w:t xml:space="preserve"> meaningful</w:t>
            </w:r>
            <w:r w:rsidRPr="002D4744">
              <w:rPr>
                <w:rFonts w:ascii="Trebuchet MS" w:hAnsi="Trebuchet MS"/>
                <w:color w:val="FF0000"/>
                <w:sz w:val="16"/>
                <w:szCs w:val="18"/>
              </w:rPr>
              <w:t xml:space="preserve"> marks of</w:t>
            </w:r>
            <w:r>
              <w:rPr>
                <w:rFonts w:ascii="Trebuchet MS" w:hAnsi="Trebuchet MS"/>
                <w:color w:val="FF0000"/>
                <w:sz w:val="16"/>
                <w:szCs w:val="18"/>
              </w:rPr>
              <w:t xml:space="preserve"> themselves, family, home, body, animals.</w:t>
            </w:r>
          </w:p>
          <w:p w:rsidR="006B4ACA" w:rsidRDefault="006B4ACA" w:rsidP="006B4ACA">
            <w:pPr>
              <w:spacing w:after="0" w:line="259" w:lineRule="auto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2D4744">
              <w:rPr>
                <w:rFonts w:ascii="Trebuchet MS" w:hAnsi="Trebuchet MS"/>
                <w:color w:val="FF0000"/>
                <w:sz w:val="18"/>
                <w:szCs w:val="18"/>
              </w:rPr>
              <w:t>Phase 1 phonics – rhyming, alliteration, initial sounds, segmenting and blend.</w:t>
            </w:r>
          </w:p>
          <w:p w:rsidR="006B4ACA" w:rsidRPr="005E5CD3" w:rsidRDefault="006B4ACA" w:rsidP="006B4ACA">
            <w:pPr>
              <w:spacing w:after="0" w:line="259" w:lineRule="auto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Phase 2 phonics – s, a, t, p,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i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n, m, d, b, g, o, c, k,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ck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e,u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r, h, b, f,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ff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 xml:space="preserve">, l, </w:t>
            </w:r>
            <w:proofErr w:type="spellStart"/>
            <w:r>
              <w:rPr>
                <w:rFonts w:ascii="Trebuchet MS" w:hAnsi="Trebuchet MS"/>
                <w:color w:val="FF0000"/>
                <w:sz w:val="18"/>
                <w:szCs w:val="18"/>
              </w:rPr>
              <w:t>ll</w:t>
            </w:r>
            <w:proofErr w:type="spellEnd"/>
            <w:r>
              <w:rPr>
                <w:rFonts w:ascii="Trebuchet MS" w:hAnsi="Trebuchet MS"/>
                <w:color w:val="FF0000"/>
                <w:sz w:val="18"/>
                <w:szCs w:val="18"/>
              </w:rPr>
              <w:t>, ss.</w:t>
            </w:r>
          </w:p>
        </w:tc>
      </w:tr>
    </w:tbl>
    <w:p w:rsidR="00FD712E" w:rsidRPr="00FD712E" w:rsidRDefault="00FD712E" w:rsidP="002C4EAA">
      <w:pPr>
        <w:tabs>
          <w:tab w:val="left" w:pos="10605"/>
        </w:tabs>
        <w:rPr>
          <w:rFonts w:ascii="Comic Sans MS" w:hAnsi="Comic Sans MS"/>
          <w:sz w:val="16"/>
          <w:szCs w:val="16"/>
        </w:rPr>
      </w:pPr>
    </w:p>
    <w:p w:rsidR="005C36FF" w:rsidRPr="00FD712E" w:rsidRDefault="00DB3258" w:rsidP="00FD712E">
      <w:pPr>
        <w:tabs>
          <w:tab w:val="left" w:pos="1612"/>
        </w:tabs>
        <w:rPr>
          <w:rFonts w:ascii="Comic Sans MS" w:hAnsi="Comic Sans MS"/>
          <w:sz w:val="16"/>
          <w:szCs w:val="16"/>
        </w:rPr>
      </w:pPr>
      <w:r>
        <w:rPr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0B93E" wp14:editId="104F43C9">
                <wp:simplePos x="0" y="0"/>
                <wp:positionH relativeFrom="column">
                  <wp:posOffset>-6150435</wp:posOffset>
                </wp:positionH>
                <wp:positionV relativeFrom="paragraph">
                  <wp:posOffset>2388235</wp:posOffset>
                </wp:positionV>
                <wp:extent cx="9614535" cy="617517"/>
                <wp:effectExtent l="0" t="0" r="2476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4535" cy="617517"/>
                        </a:xfrm>
                        <a:prstGeom prst="rect">
                          <a:avLst/>
                        </a:prstGeom>
                        <a:solidFill>
                          <a:srgbClr val="A365D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89" w:rsidRPr="002D4744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</w:pPr>
                            <w:r w:rsidRPr="004438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Characteristics of Effective Learning</w:t>
                            </w:r>
                            <w:r w:rsidR="002D4744">
                              <w:rPr>
                                <w:rFonts w:ascii="Trebuchet MS" w:hAnsi="Trebuchet MS" w:cs="Arial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5E5CD3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</w:pPr>
                            <w:proofErr w:type="gramStart"/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Playing and exploring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Active learning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i/>
                                <w:sz w:val="16"/>
                              </w:rPr>
                              <w:t xml:space="preserve">, </w:t>
                            </w:r>
                            <w:r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C</w:t>
                            </w:r>
                            <w:r w:rsidR="005E5CD3" w:rsidRPr="00DB3258">
                              <w:rPr>
                                <w:rFonts w:ascii="Trebuchet MS" w:hAnsi="Trebuchet MS" w:cs="Arial"/>
                                <w:b/>
                                <w:i/>
                                <w:sz w:val="16"/>
                              </w:rPr>
                              <w:t>reating and thinking critically.</w:t>
                            </w:r>
                            <w:proofErr w:type="gramEnd"/>
                          </w:p>
                          <w:p w:rsidR="00443889" w:rsidRPr="00DB3258" w:rsidRDefault="00443889" w:rsidP="00443889">
                            <w:pPr>
                              <w:spacing w:after="0"/>
                              <w:rPr>
                                <w:rFonts w:ascii="Trebuchet MS" w:hAnsi="Trebuchet MS" w:cs="Arial"/>
                                <w:sz w:val="18"/>
                              </w:rPr>
                            </w:pPr>
                            <w:proofErr w:type="gramStart"/>
                            <w:r w:rsidRPr="00DB3258">
                              <w:rPr>
                                <w:rFonts w:ascii="Trebuchet MS" w:hAnsi="Trebuchet MS" w:cs="Arial"/>
                                <w:b/>
                                <w:sz w:val="18"/>
                              </w:rPr>
                              <w:t>Adults</w:t>
                            </w:r>
                            <w:proofErr w:type="gramEnd"/>
                            <w:r w:rsidRPr="00DB3258">
                              <w:rPr>
                                <w:rFonts w:ascii="Trebuchet MS" w:hAnsi="Trebuchet MS" w:cs="Arial"/>
                                <w:b/>
                                <w:sz w:val="18"/>
                              </w:rPr>
                              <w:t xml:space="preserve"> role</w:t>
                            </w:r>
                            <w:r w:rsidRPr="00DB3258">
                              <w:rPr>
                                <w:rFonts w:ascii="Trebuchet MS" w:hAnsi="Trebuchet MS" w:cs="Arial"/>
                                <w:sz w:val="18"/>
                              </w:rPr>
                              <w:t xml:space="preserve">: tune in, show genuine interest, respect children’s own decisions, recap, offer personal experience, clarify ideas, remind, use specific praise and speculate.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84.3pt;margin-top:188.05pt;width:757.05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" fillcolor="#a365d1" strokeweight=".5pt">
                <v:path arrowok="t"/>
                <v:textbox>
                  <w:txbxContent>
                    <w:p w:rsidR="00443889" w:rsidRPr="002D4744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sz w:val="20"/>
                        </w:rPr>
                      </w:pPr>
                      <w:r w:rsidRPr="00443889">
                        <w:rPr>
                          <w:rFonts w:ascii="Arial" w:hAnsi="Arial" w:cs="Arial"/>
                          <w:b/>
                          <w:sz w:val="20"/>
                        </w:rPr>
                        <w:t>Characteristics of Effective Learning</w:t>
                      </w:r>
                      <w:r w:rsidR="002D4744">
                        <w:rPr>
                          <w:rFonts w:ascii="Trebuchet MS" w:hAnsi="Trebuchet MS" w:cs="Arial"/>
                          <w:b/>
                          <w:sz w:val="20"/>
                        </w:rPr>
                        <w:t xml:space="preserve">: </w:t>
                      </w:r>
                    </w:p>
                    <w:p w:rsidR="005E5CD3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</w:pPr>
                      <w:proofErr w:type="gramStart"/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Playing and exploring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Active learning</w:t>
                      </w:r>
                      <w:r w:rsidR="005E5CD3" w:rsidRPr="00DB3258">
                        <w:rPr>
                          <w:rFonts w:ascii="Trebuchet MS" w:hAnsi="Trebuchet MS" w:cs="Arial"/>
                          <w:i/>
                          <w:sz w:val="16"/>
                        </w:rPr>
                        <w:t xml:space="preserve">, </w:t>
                      </w:r>
                      <w:r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C</w:t>
                      </w:r>
                      <w:r w:rsidR="005E5CD3" w:rsidRPr="00DB3258">
                        <w:rPr>
                          <w:rFonts w:ascii="Trebuchet MS" w:hAnsi="Trebuchet MS" w:cs="Arial"/>
                          <w:b/>
                          <w:i/>
                          <w:sz w:val="16"/>
                        </w:rPr>
                        <w:t>reating and thinking critically.</w:t>
                      </w:r>
                      <w:proofErr w:type="gramEnd"/>
                    </w:p>
                    <w:p w:rsidR="00443889" w:rsidRPr="00DB3258" w:rsidRDefault="00443889" w:rsidP="00443889">
                      <w:pPr>
                        <w:spacing w:after="0"/>
                        <w:rPr>
                          <w:rFonts w:ascii="Trebuchet MS" w:hAnsi="Trebuchet MS" w:cs="Arial"/>
                          <w:sz w:val="18"/>
                        </w:rPr>
                      </w:pPr>
                      <w:proofErr w:type="gramStart"/>
                      <w:r w:rsidRPr="00DB3258">
                        <w:rPr>
                          <w:rFonts w:ascii="Trebuchet MS" w:hAnsi="Trebuchet MS" w:cs="Arial"/>
                          <w:b/>
                          <w:sz w:val="18"/>
                        </w:rPr>
                        <w:t>Adults</w:t>
                      </w:r>
                      <w:proofErr w:type="gramEnd"/>
                      <w:r w:rsidRPr="00DB3258">
                        <w:rPr>
                          <w:rFonts w:ascii="Trebuchet MS" w:hAnsi="Trebuchet MS" w:cs="Arial"/>
                          <w:b/>
                          <w:sz w:val="18"/>
                        </w:rPr>
                        <w:t xml:space="preserve"> role</w:t>
                      </w:r>
                      <w:r w:rsidRPr="00DB3258">
                        <w:rPr>
                          <w:rFonts w:ascii="Trebuchet MS" w:hAnsi="Trebuchet MS" w:cs="Arial"/>
                          <w:sz w:val="18"/>
                        </w:rPr>
                        <w:t xml:space="preserve">: tune in, show genuine interest, respect children’s own decisions, recap, offer personal experience, clarify ideas, remind, use specific praise and speculate.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36FF" w:rsidRPr="00FD712E" w:rsidSect="008649B8">
      <w:headerReference w:type="default" r:id="rId9"/>
      <w:pgSz w:w="16838" w:h="11906" w:orient="landscape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89" w:rsidRDefault="001C3589" w:rsidP="008649B8">
      <w:pPr>
        <w:spacing w:after="0" w:line="240" w:lineRule="auto"/>
      </w:pPr>
      <w:r>
        <w:separator/>
      </w:r>
    </w:p>
  </w:endnote>
  <w:endnote w:type="continuationSeparator" w:id="0">
    <w:p w:rsidR="001C3589" w:rsidRDefault="001C3589" w:rsidP="008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89" w:rsidRDefault="001C3589" w:rsidP="008649B8">
      <w:pPr>
        <w:spacing w:after="0" w:line="240" w:lineRule="auto"/>
      </w:pPr>
      <w:r>
        <w:separator/>
      </w:r>
    </w:p>
  </w:footnote>
  <w:footnote w:type="continuationSeparator" w:id="0">
    <w:p w:rsidR="001C3589" w:rsidRDefault="001C3589" w:rsidP="008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55" w:rsidRPr="00D33E18" w:rsidRDefault="00766C55" w:rsidP="007A2AB3">
    <w:pPr>
      <w:spacing w:after="0" w:line="240" w:lineRule="auto"/>
      <w:jc w:val="center"/>
      <w:rPr>
        <w:rFonts w:ascii="Trebuchet MS" w:hAnsi="Trebuchet MS"/>
        <w:b/>
        <w:bCs/>
        <w:i/>
        <w:iCs/>
        <w:sz w:val="24"/>
        <w:szCs w:val="24"/>
      </w:rPr>
    </w:pPr>
    <w:r w:rsidRPr="00D33E18">
      <w:rPr>
        <w:rFonts w:ascii="Trebuchet MS" w:hAnsi="Trebuchet MS"/>
        <w:sz w:val="24"/>
        <w:szCs w:val="24"/>
      </w:rPr>
      <w:t>Skills Based Curriculum</w:t>
    </w:r>
    <w:r w:rsidR="00787935" w:rsidRPr="00D33E18">
      <w:rPr>
        <w:rFonts w:ascii="Trebuchet MS" w:hAnsi="Trebuchet MS"/>
        <w:sz w:val="24"/>
        <w:szCs w:val="24"/>
      </w:rPr>
      <w:t xml:space="preserve"> Autumn</w:t>
    </w:r>
    <w:r w:rsidR="00D33E18">
      <w:rPr>
        <w:rFonts w:ascii="Trebuchet MS" w:hAnsi="Trebuchet MS"/>
        <w:sz w:val="24"/>
        <w:szCs w:val="24"/>
      </w:rPr>
      <w:t xml:space="preserve"> 2019</w:t>
    </w:r>
    <w:r w:rsidR="00787935" w:rsidRPr="00D33E18">
      <w:rPr>
        <w:rFonts w:ascii="Trebuchet MS" w:hAnsi="Trebuchet MS"/>
        <w:sz w:val="24"/>
        <w:szCs w:val="24"/>
      </w:rPr>
      <w:t xml:space="preserve"> </w:t>
    </w:r>
    <w:r w:rsidR="00B11C8A" w:rsidRPr="00D33E18">
      <w:rPr>
        <w:rFonts w:ascii="Trebuchet MS" w:hAnsi="Trebuchet MS"/>
        <w:sz w:val="24"/>
        <w:szCs w:val="24"/>
      </w:rPr>
      <w:t>Reception</w:t>
    </w:r>
  </w:p>
  <w:p w:rsidR="00D40C68" w:rsidRPr="00D33E18" w:rsidRDefault="00D40C68" w:rsidP="00766C55">
    <w:pPr>
      <w:widowControl w:val="0"/>
      <w:spacing w:after="0"/>
      <w:rPr>
        <w:rFonts w:ascii="Trebuchet MS" w:hAnsi="Trebuchet MS"/>
        <w:sz w:val="20"/>
        <w:szCs w:val="20"/>
      </w:rPr>
    </w:pPr>
    <w:r w:rsidRPr="00D33E18">
      <w:rPr>
        <w:rFonts w:ascii="Trebuchet MS" w:hAnsi="Trebuchet MS"/>
      </w:rPr>
      <w:t> </w:t>
    </w:r>
  </w:p>
  <w:p w:rsidR="00A61B82" w:rsidRPr="008649B8" w:rsidRDefault="00A61B82" w:rsidP="008649B8">
    <w:pPr>
      <w:tabs>
        <w:tab w:val="left" w:pos="6975"/>
      </w:tabs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 </w:t>
    </w:r>
  </w:p>
  <w:p w:rsidR="00A61B82" w:rsidRDefault="00A61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4EE"/>
    <w:multiLevelType w:val="hybridMultilevel"/>
    <w:tmpl w:val="A81E0948"/>
    <w:lvl w:ilvl="0" w:tplc="E46A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56DCA"/>
    <w:multiLevelType w:val="hybridMultilevel"/>
    <w:tmpl w:val="CA2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1EA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7235"/>
    <w:multiLevelType w:val="hybridMultilevel"/>
    <w:tmpl w:val="5C8600B8"/>
    <w:lvl w:ilvl="0" w:tplc="079E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2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333999"/>
    <w:multiLevelType w:val="hybridMultilevel"/>
    <w:tmpl w:val="A106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074FF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71537"/>
    <w:multiLevelType w:val="hybridMultilevel"/>
    <w:tmpl w:val="237C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77D7"/>
    <w:multiLevelType w:val="hybridMultilevel"/>
    <w:tmpl w:val="A4A2892A"/>
    <w:lvl w:ilvl="0" w:tplc="812C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5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0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E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4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D0811D8"/>
    <w:multiLevelType w:val="hybridMultilevel"/>
    <w:tmpl w:val="5D980AB6"/>
    <w:lvl w:ilvl="0" w:tplc="031C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56388"/>
    <w:multiLevelType w:val="hybridMultilevel"/>
    <w:tmpl w:val="5A6E9E6A"/>
    <w:lvl w:ilvl="0" w:tplc="F9FE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6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4E206C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14480"/>
    <w:multiLevelType w:val="hybridMultilevel"/>
    <w:tmpl w:val="4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651CA"/>
    <w:multiLevelType w:val="hybridMultilevel"/>
    <w:tmpl w:val="954AA83E"/>
    <w:lvl w:ilvl="0" w:tplc="A09E3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872828"/>
    <w:multiLevelType w:val="hybridMultilevel"/>
    <w:tmpl w:val="7208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42B6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8145D"/>
    <w:multiLevelType w:val="hybridMultilevel"/>
    <w:tmpl w:val="3662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54A71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0D20"/>
    <w:multiLevelType w:val="hybridMultilevel"/>
    <w:tmpl w:val="F0AE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36373"/>
    <w:multiLevelType w:val="hybridMultilevel"/>
    <w:tmpl w:val="FAF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A73F4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10E49"/>
    <w:multiLevelType w:val="hybridMultilevel"/>
    <w:tmpl w:val="B1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83CBC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A3615"/>
    <w:multiLevelType w:val="hybridMultilevel"/>
    <w:tmpl w:val="F6E42E04"/>
    <w:lvl w:ilvl="0" w:tplc="9974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0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C17CBD"/>
    <w:multiLevelType w:val="hybridMultilevel"/>
    <w:tmpl w:val="6B24E116"/>
    <w:lvl w:ilvl="0" w:tplc="BD5C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2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E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4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A8060D3"/>
    <w:multiLevelType w:val="hybridMultilevel"/>
    <w:tmpl w:val="888A783C"/>
    <w:lvl w:ilvl="0" w:tplc="1E86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D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9250C1"/>
    <w:multiLevelType w:val="hybridMultilevel"/>
    <w:tmpl w:val="9718E9D2"/>
    <w:lvl w:ilvl="0" w:tplc="E8C45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55B5E"/>
    <w:multiLevelType w:val="hybridMultilevel"/>
    <w:tmpl w:val="7FEE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72DF7"/>
    <w:multiLevelType w:val="hybridMultilevel"/>
    <w:tmpl w:val="1A2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42BF5"/>
    <w:multiLevelType w:val="hybridMultilevel"/>
    <w:tmpl w:val="21366864"/>
    <w:lvl w:ilvl="0" w:tplc="4D5E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C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8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E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29E3111"/>
    <w:multiLevelType w:val="hybridMultilevel"/>
    <w:tmpl w:val="8276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42839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D4B7F"/>
    <w:multiLevelType w:val="hybridMultilevel"/>
    <w:tmpl w:val="52FE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84594"/>
    <w:multiLevelType w:val="hybridMultilevel"/>
    <w:tmpl w:val="1FE05E4C"/>
    <w:lvl w:ilvl="0" w:tplc="1132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2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E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E344819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B2039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34FB3"/>
    <w:multiLevelType w:val="hybridMultilevel"/>
    <w:tmpl w:val="B6D4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550EB5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2870"/>
    <w:multiLevelType w:val="hybridMultilevel"/>
    <w:tmpl w:val="36AE0AC4"/>
    <w:lvl w:ilvl="0" w:tplc="511C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25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83502B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1D49"/>
    <w:multiLevelType w:val="hybridMultilevel"/>
    <w:tmpl w:val="56849F7C"/>
    <w:lvl w:ilvl="0" w:tplc="CB28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9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0D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B426E7A"/>
    <w:multiLevelType w:val="hybridMultilevel"/>
    <w:tmpl w:val="E62A8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96046"/>
    <w:multiLevelType w:val="hybridMultilevel"/>
    <w:tmpl w:val="B578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5"/>
  </w:num>
  <w:num w:numId="4">
    <w:abstractNumId w:val="4"/>
  </w:num>
  <w:num w:numId="5">
    <w:abstractNumId w:val="38"/>
  </w:num>
  <w:num w:numId="6">
    <w:abstractNumId w:val="33"/>
  </w:num>
  <w:num w:numId="7">
    <w:abstractNumId w:val="20"/>
  </w:num>
  <w:num w:numId="8">
    <w:abstractNumId w:val="31"/>
  </w:num>
  <w:num w:numId="9">
    <w:abstractNumId w:val="2"/>
  </w:num>
  <w:num w:numId="10">
    <w:abstractNumId w:val="14"/>
  </w:num>
  <w:num w:numId="11">
    <w:abstractNumId w:val="18"/>
  </w:num>
  <w:num w:numId="12">
    <w:abstractNumId w:val="25"/>
  </w:num>
  <w:num w:numId="13">
    <w:abstractNumId w:val="17"/>
  </w:num>
  <w:num w:numId="14">
    <w:abstractNumId w:val="26"/>
  </w:num>
  <w:num w:numId="15">
    <w:abstractNumId w:val="15"/>
  </w:num>
  <w:num w:numId="16">
    <w:abstractNumId w:val="36"/>
  </w:num>
  <w:num w:numId="17">
    <w:abstractNumId w:val="10"/>
  </w:num>
  <w:num w:numId="18">
    <w:abstractNumId w:val="0"/>
  </w:num>
  <w:num w:numId="19">
    <w:abstractNumId w:val="40"/>
  </w:num>
  <w:num w:numId="20">
    <w:abstractNumId w:val="12"/>
  </w:num>
  <w:num w:numId="21">
    <w:abstractNumId w:val="41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4"/>
  </w:num>
  <w:num w:numId="27">
    <w:abstractNumId w:val="30"/>
  </w:num>
  <w:num w:numId="28">
    <w:abstractNumId w:val="19"/>
  </w:num>
  <w:num w:numId="29">
    <w:abstractNumId w:val="29"/>
  </w:num>
  <w:num w:numId="30">
    <w:abstractNumId w:val="32"/>
  </w:num>
  <w:num w:numId="31">
    <w:abstractNumId w:val="37"/>
  </w:num>
  <w:num w:numId="32">
    <w:abstractNumId w:val="24"/>
  </w:num>
  <w:num w:numId="33">
    <w:abstractNumId w:val="23"/>
  </w:num>
  <w:num w:numId="34">
    <w:abstractNumId w:val="3"/>
  </w:num>
  <w:num w:numId="35">
    <w:abstractNumId w:val="39"/>
  </w:num>
  <w:num w:numId="36">
    <w:abstractNumId w:val="16"/>
  </w:num>
  <w:num w:numId="37">
    <w:abstractNumId w:val="9"/>
  </w:num>
  <w:num w:numId="38">
    <w:abstractNumId w:val="1"/>
  </w:num>
  <w:num w:numId="39">
    <w:abstractNumId w:val="21"/>
  </w:num>
  <w:num w:numId="40">
    <w:abstractNumId w:val="13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8A"/>
    <w:rsid w:val="000070BB"/>
    <w:rsid w:val="00033230"/>
    <w:rsid w:val="000360A9"/>
    <w:rsid w:val="00037ECC"/>
    <w:rsid w:val="00044BFC"/>
    <w:rsid w:val="00052C71"/>
    <w:rsid w:val="00056625"/>
    <w:rsid w:val="000706FC"/>
    <w:rsid w:val="00072D80"/>
    <w:rsid w:val="00072FC9"/>
    <w:rsid w:val="00073A55"/>
    <w:rsid w:val="00076CD2"/>
    <w:rsid w:val="000819DA"/>
    <w:rsid w:val="00084987"/>
    <w:rsid w:val="000868C8"/>
    <w:rsid w:val="00094DE4"/>
    <w:rsid w:val="000960DF"/>
    <w:rsid w:val="000A222E"/>
    <w:rsid w:val="000A35DE"/>
    <w:rsid w:val="000A4F14"/>
    <w:rsid w:val="000A4FCE"/>
    <w:rsid w:val="000A6CAA"/>
    <w:rsid w:val="000C1E7C"/>
    <w:rsid w:val="000C3551"/>
    <w:rsid w:val="000C3674"/>
    <w:rsid w:val="000D27EC"/>
    <w:rsid w:val="000D51BE"/>
    <w:rsid w:val="000E12CE"/>
    <w:rsid w:val="000E2F13"/>
    <w:rsid w:val="000E6D98"/>
    <w:rsid w:val="000F3C5B"/>
    <w:rsid w:val="000F4C25"/>
    <w:rsid w:val="001013F5"/>
    <w:rsid w:val="001026DE"/>
    <w:rsid w:val="001070F8"/>
    <w:rsid w:val="00113826"/>
    <w:rsid w:val="00113981"/>
    <w:rsid w:val="00115405"/>
    <w:rsid w:val="00116541"/>
    <w:rsid w:val="00116BB2"/>
    <w:rsid w:val="00117138"/>
    <w:rsid w:val="001177FE"/>
    <w:rsid w:val="001200E4"/>
    <w:rsid w:val="001245F8"/>
    <w:rsid w:val="00127EED"/>
    <w:rsid w:val="00131DF6"/>
    <w:rsid w:val="001340B3"/>
    <w:rsid w:val="001342FD"/>
    <w:rsid w:val="00135E75"/>
    <w:rsid w:val="001372F8"/>
    <w:rsid w:val="00142630"/>
    <w:rsid w:val="00143B99"/>
    <w:rsid w:val="0014422E"/>
    <w:rsid w:val="00147D64"/>
    <w:rsid w:val="001537F9"/>
    <w:rsid w:val="00156087"/>
    <w:rsid w:val="0016057B"/>
    <w:rsid w:val="00163FA1"/>
    <w:rsid w:val="00175203"/>
    <w:rsid w:val="00176AAB"/>
    <w:rsid w:val="00177A5C"/>
    <w:rsid w:val="00184495"/>
    <w:rsid w:val="00185387"/>
    <w:rsid w:val="001A445E"/>
    <w:rsid w:val="001A5519"/>
    <w:rsid w:val="001A62DC"/>
    <w:rsid w:val="001B3262"/>
    <w:rsid w:val="001C160F"/>
    <w:rsid w:val="001C2BE6"/>
    <w:rsid w:val="001C3589"/>
    <w:rsid w:val="001C596A"/>
    <w:rsid w:val="001C6346"/>
    <w:rsid w:val="001E00C8"/>
    <w:rsid w:val="001E3EC5"/>
    <w:rsid w:val="001E69F7"/>
    <w:rsid w:val="001F030A"/>
    <w:rsid w:val="001F0F27"/>
    <w:rsid w:val="001F66A7"/>
    <w:rsid w:val="001F7F7E"/>
    <w:rsid w:val="00202D8A"/>
    <w:rsid w:val="00204C06"/>
    <w:rsid w:val="00210B8D"/>
    <w:rsid w:val="00210D22"/>
    <w:rsid w:val="002165ED"/>
    <w:rsid w:val="002355D1"/>
    <w:rsid w:val="00236301"/>
    <w:rsid w:val="00250817"/>
    <w:rsid w:val="00252B9E"/>
    <w:rsid w:val="00256385"/>
    <w:rsid w:val="00260883"/>
    <w:rsid w:val="00264A07"/>
    <w:rsid w:val="00270AFF"/>
    <w:rsid w:val="00275261"/>
    <w:rsid w:val="00276A65"/>
    <w:rsid w:val="0028495A"/>
    <w:rsid w:val="00286335"/>
    <w:rsid w:val="00287699"/>
    <w:rsid w:val="00287D95"/>
    <w:rsid w:val="00293A8E"/>
    <w:rsid w:val="002A0F59"/>
    <w:rsid w:val="002A1C4C"/>
    <w:rsid w:val="002A6E78"/>
    <w:rsid w:val="002A7BDA"/>
    <w:rsid w:val="002B0276"/>
    <w:rsid w:val="002C0C64"/>
    <w:rsid w:val="002C3D46"/>
    <w:rsid w:val="002C4EAA"/>
    <w:rsid w:val="002C6162"/>
    <w:rsid w:val="002D189D"/>
    <w:rsid w:val="002D21DF"/>
    <w:rsid w:val="002D2E2F"/>
    <w:rsid w:val="002D4744"/>
    <w:rsid w:val="002E3D4E"/>
    <w:rsid w:val="002E5963"/>
    <w:rsid w:val="002F39DD"/>
    <w:rsid w:val="003103E6"/>
    <w:rsid w:val="003112C8"/>
    <w:rsid w:val="003121B4"/>
    <w:rsid w:val="003203C0"/>
    <w:rsid w:val="00325CFB"/>
    <w:rsid w:val="00326025"/>
    <w:rsid w:val="0032703F"/>
    <w:rsid w:val="0033565B"/>
    <w:rsid w:val="00335C0B"/>
    <w:rsid w:val="00341D71"/>
    <w:rsid w:val="00343E42"/>
    <w:rsid w:val="003458A6"/>
    <w:rsid w:val="00347BF6"/>
    <w:rsid w:val="00347CF8"/>
    <w:rsid w:val="003502A3"/>
    <w:rsid w:val="00353E85"/>
    <w:rsid w:val="00355F39"/>
    <w:rsid w:val="00357FBC"/>
    <w:rsid w:val="00360BAC"/>
    <w:rsid w:val="00363AEB"/>
    <w:rsid w:val="00365CCB"/>
    <w:rsid w:val="00371FD8"/>
    <w:rsid w:val="00373266"/>
    <w:rsid w:val="0037530D"/>
    <w:rsid w:val="00382E6A"/>
    <w:rsid w:val="0038488E"/>
    <w:rsid w:val="00386D29"/>
    <w:rsid w:val="0039103A"/>
    <w:rsid w:val="00394ECF"/>
    <w:rsid w:val="003951E7"/>
    <w:rsid w:val="00396E2B"/>
    <w:rsid w:val="003A0D13"/>
    <w:rsid w:val="003A3E24"/>
    <w:rsid w:val="003A7CA1"/>
    <w:rsid w:val="003B5F15"/>
    <w:rsid w:val="003C02F9"/>
    <w:rsid w:val="003C2CC7"/>
    <w:rsid w:val="003C41C1"/>
    <w:rsid w:val="003D0821"/>
    <w:rsid w:val="003D1900"/>
    <w:rsid w:val="003D20F0"/>
    <w:rsid w:val="003D397A"/>
    <w:rsid w:val="003D4A89"/>
    <w:rsid w:val="003D5E4C"/>
    <w:rsid w:val="003D7DA4"/>
    <w:rsid w:val="003E41ED"/>
    <w:rsid w:val="003E5E15"/>
    <w:rsid w:val="003E710E"/>
    <w:rsid w:val="003F0647"/>
    <w:rsid w:val="00400102"/>
    <w:rsid w:val="00405216"/>
    <w:rsid w:val="004121FF"/>
    <w:rsid w:val="004132BB"/>
    <w:rsid w:val="00413FD7"/>
    <w:rsid w:val="00414F44"/>
    <w:rsid w:val="0042465E"/>
    <w:rsid w:val="00431CB0"/>
    <w:rsid w:val="00440494"/>
    <w:rsid w:val="00440EA5"/>
    <w:rsid w:val="00443889"/>
    <w:rsid w:val="00450932"/>
    <w:rsid w:val="00452BD8"/>
    <w:rsid w:val="00453FBE"/>
    <w:rsid w:val="004576BF"/>
    <w:rsid w:val="00465712"/>
    <w:rsid w:val="004664DA"/>
    <w:rsid w:val="00477275"/>
    <w:rsid w:val="00482F4C"/>
    <w:rsid w:val="00490674"/>
    <w:rsid w:val="004911F5"/>
    <w:rsid w:val="004A0155"/>
    <w:rsid w:val="004A1AF3"/>
    <w:rsid w:val="004B04E1"/>
    <w:rsid w:val="004B197D"/>
    <w:rsid w:val="004B20B4"/>
    <w:rsid w:val="004B5F8D"/>
    <w:rsid w:val="004C493F"/>
    <w:rsid w:val="004C6FFE"/>
    <w:rsid w:val="004D2A64"/>
    <w:rsid w:val="004D4366"/>
    <w:rsid w:val="004D535C"/>
    <w:rsid w:val="004D733E"/>
    <w:rsid w:val="004E17CE"/>
    <w:rsid w:val="004E224C"/>
    <w:rsid w:val="004E7EF9"/>
    <w:rsid w:val="004F3CC9"/>
    <w:rsid w:val="004F4DF4"/>
    <w:rsid w:val="004F5E89"/>
    <w:rsid w:val="0050291A"/>
    <w:rsid w:val="00511B16"/>
    <w:rsid w:val="00512F90"/>
    <w:rsid w:val="00515081"/>
    <w:rsid w:val="00525097"/>
    <w:rsid w:val="005277B9"/>
    <w:rsid w:val="00532563"/>
    <w:rsid w:val="005460C0"/>
    <w:rsid w:val="0054681D"/>
    <w:rsid w:val="005507B5"/>
    <w:rsid w:val="00550A51"/>
    <w:rsid w:val="00550D67"/>
    <w:rsid w:val="00553C00"/>
    <w:rsid w:val="00562B25"/>
    <w:rsid w:val="005631FF"/>
    <w:rsid w:val="00563F4B"/>
    <w:rsid w:val="005748FE"/>
    <w:rsid w:val="00577CA1"/>
    <w:rsid w:val="00593D70"/>
    <w:rsid w:val="0059520D"/>
    <w:rsid w:val="0059535D"/>
    <w:rsid w:val="00596815"/>
    <w:rsid w:val="00596A94"/>
    <w:rsid w:val="005A4B1A"/>
    <w:rsid w:val="005A5C65"/>
    <w:rsid w:val="005B07F6"/>
    <w:rsid w:val="005B1045"/>
    <w:rsid w:val="005B5B0C"/>
    <w:rsid w:val="005B6829"/>
    <w:rsid w:val="005B6CC1"/>
    <w:rsid w:val="005C0AB4"/>
    <w:rsid w:val="005C1492"/>
    <w:rsid w:val="005C2206"/>
    <w:rsid w:val="005C36FF"/>
    <w:rsid w:val="005C6A60"/>
    <w:rsid w:val="005D0BBB"/>
    <w:rsid w:val="005D1B04"/>
    <w:rsid w:val="005E1385"/>
    <w:rsid w:val="005E23E1"/>
    <w:rsid w:val="005E2C08"/>
    <w:rsid w:val="005E37C2"/>
    <w:rsid w:val="005E5CD3"/>
    <w:rsid w:val="005F1ACB"/>
    <w:rsid w:val="006017B0"/>
    <w:rsid w:val="00613480"/>
    <w:rsid w:val="00613A5A"/>
    <w:rsid w:val="00614783"/>
    <w:rsid w:val="006207C4"/>
    <w:rsid w:val="00621E4F"/>
    <w:rsid w:val="00624B9A"/>
    <w:rsid w:val="006322D4"/>
    <w:rsid w:val="0063332F"/>
    <w:rsid w:val="00641EEC"/>
    <w:rsid w:val="00643B5F"/>
    <w:rsid w:val="006512B6"/>
    <w:rsid w:val="0065760D"/>
    <w:rsid w:val="0065770B"/>
    <w:rsid w:val="00674629"/>
    <w:rsid w:val="00675037"/>
    <w:rsid w:val="00675097"/>
    <w:rsid w:val="006835D6"/>
    <w:rsid w:val="00691960"/>
    <w:rsid w:val="0069357B"/>
    <w:rsid w:val="006A405D"/>
    <w:rsid w:val="006A5927"/>
    <w:rsid w:val="006B1B33"/>
    <w:rsid w:val="006B2B1A"/>
    <w:rsid w:val="006B2ECD"/>
    <w:rsid w:val="006B4ACA"/>
    <w:rsid w:val="006B4C91"/>
    <w:rsid w:val="006B4CC6"/>
    <w:rsid w:val="006C0B03"/>
    <w:rsid w:val="006C112D"/>
    <w:rsid w:val="006C355C"/>
    <w:rsid w:val="006C5084"/>
    <w:rsid w:val="006C7B99"/>
    <w:rsid w:val="006D03FA"/>
    <w:rsid w:val="006E31C4"/>
    <w:rsid w:val="006E6E7B"/>
    <w:rsid w:val="006F6400"/>
    <w:rsid w:val="006F6C31"/>
    <w:rsid w:val="007017D2"/>
    <w:rsid w:val="00704C08"/>
    <w:rsid w:val="007104CB"/>
    <w:rsid w:val="00712410"/>
    <w:rsid w:val="00713890"/>
    <w:rsid w:val="007165ED"/>
    <w:rsid w:val="00721E7B"/>
    <w:rsid w:val="00731AD3"/>
    <w:rsid w:val="00736ADB"/>
    <w:rsid w:val="00740CD7"/>
    <w:rsid w:val="0074149F"/>
    <w:rsid w:val="007419CC"/>
    <w:rsid w:val="00744617"/>
    <w:rsid w:val="0074751F"/>
    <w:rsid w:val="007545C4"/>
    <w:rsid w:val="007567DA"/>
    <w:rsid w:val="00756D3B"/>
    <w:rsid w:val="00757CA0"/>
    <w:rsid w:val="00760310"/>
    <w:rsid w:val="0076035B"/>
    <w:rsid w:val="00766C55"/>
    <w:rsid w:val="00770658"/>
    <w:rsid w:val="00774E1C"/>
    <w:rsid w:val="00785875"/>
    <w:rsid w:val="007858B1"/>
    <w:rsid w:val="00786115"/>
    <w:rsid w:val="00786E74"/>
    <w:rsid w:val="00787935"/>
    <w:rsid w:val="00791F01"/>
    <w:rsid w:val="007946F6"/>
    <w:rsid w:val="007A0A1F"/>
    <w:rsid w:val="007A2AB3"/>
    <w:rsid w:val="007A35C2"/>
    <w:rsid w:val="007A4CB8"/>
    <w:rsid w:val="007B1D72"/>
    <w:rsid w:val="007B5EB5"/>
    <w:rsid w:val="007B7E49"/>
    <w:rsid w:val="007C3AD2"/>
    <w:rsid w:val="007C6041"/>
    <w:rsid w:val="007D0AB0"/>
    <w:rsid w:val="007D15ED"/>
    <w:rsid w:val="007E5D07"/>
    <w:rsid w:val="007E7217"/>
    <w:rsid w:val="007F20DB"/>
    <w:rsid w:val="007F2B91"/>
    <w:rsid w:val="007F39EF"/>
    <w:rsid w:val="008061C4"/>
    <w:rsid w:val="00807261"/>
    <w:rsid w:val="00810BF1"/>
    <w:rsid w:val="0081187F"/>
    <w:rsid w:val="008159C8"/>
    <w:rsid w:val="00820FEB"/>
    <w:rsid w:val="008221DA"/>
    <w:rsid w:val="00822570"/>
    <w:rsid w:val="00822FB9"/>
    <w:rsid w:val="008233CC"/>
    <w:rsid w:val="0082400F"/>
    <w:rsid w:val="00824902"/>
    <w:rsid w:val="00825D09"/>
    <w:rsid w:val="00833FE4"/>
    <w:rsid w:val="008356B8"/>
    <w:rsid w:val="00835AE3"/>
    <w:rsid w:val="00835D02"/>
    <w:rsid w:val="0084032E"/>
    <w:rsid w:val="00847144"/>
    <w:rsid w:val="00850958"/>
    <w:rsid w:val="0085140B"/>
    <w:rsid w:val="0085404B"/>
    <w:rsid w:val="00856FFD"/>
    <w:rsid w:val="00857645"/>
    <w:rsid w:val="00863FE9"/>
    <w:rsid w:val="008649B8"/>
    <w:rsid w:val="0086612B"/>
    <w:rsid w:val="00866F42"/>
    <w:rsid w:val="0087079E"/>
    <w:rsid w:val="00871E2A"/>
    <w:rsid w:val="00877527"/>
    <w:rsid w:val="008873C6"/>
    <w:rsid w:val="008906C4"/>
    <w:rsid w:val="00891918"/>
    <w:rsid w:val="00893DD4"/>
    <w:rsid w:val="008A5B3C"/>
    <w:rsid w:val="008B5506"/>
    <w:rsid w:val="008B6352"/>
    <w:rsid w:val="008C2E4E"/>
    <w:rsid w:val="008C6012"/>
    <w:rsid w:val="008C6618"/>
    <w:rsid w:val="008C746D"/>
    <w:rsid w:val="008C7666"/>
    <w:rsid w:val="008D146D"/>
    <w:rsid w:val="008E0174"/>
    <w:rsid w:val="008E0481"/>
    <w:rsid w:val="008E274A"/>
    <w:rsid w:val="008F09E9"/>
    <w:rsid w:val="008F390E"/>
    <w:rsid w:val="008F4314"/>
    <w:rsid w:val="008F4FCF"/>
    <w:rsid w:val="00907194"/>
    <w:rsid w:val="00907765"/>
    <w:rsid w:val="0091382C"/>
    <w:rsid w:val="00916C44"/>
    <w:rsid w:val="0092415F"/>
    <w:rsid w:val="0092499B"/>
    <w:rsid w:val="0093499A"/>
    <w:rsid w:val="009370F5"/>
    <w:rsid w:val="00940091"/>
    <w:rsid w:val="00951CC0"/>
    <w:rsid w:val="00952088"/>
    <w:rsid w:val="009545D9"/>
    <w:rsid w:val="00954894"/>
    <w:rsid w:val="00962F85"/>
    <w:rsid w:val="00963214"/>
    <w:rsid w:val="0096573F"/>
    <w:rsid w:val="00970522"/>
    <w:rsid w:val="00973CCD"/>
    <w:rsid w:val="009806C0"/>
    <w:rsid w:val="009814D4"/>
    <w:rsid w:val="00982D34"/>
    <w:rsid w:val="00991F72"/>
    <w:rsid w:val="009A2BB7"/>
    <w:rsid w:val="009A4288"/>
    <w:rsid w:val="009B3755"/>
    <w:rsid w:val="009B7BA0"/>
    <w:rsid w:val="009C3029"/>
    <w:rsid w:val="009C7BBA"/>
    <w:rsid w:val="009D390C"/>
    <w:rsid w:val="009D4838"/>
    <w:rsid w:val="009D6A35"/>
    <w:rsid w:val="009E1144"/>
    <w:rsid w:val="009E657E"/>
    <w:rsid w:val="009F441C"/>
    <w:rsid w:val="009F5904"/>
    <w:rsid w:val="00A03B24"/>
    <w:rsid w:val="00A10FEE"/>
    <w:rsid w:val="00A14E69"/>
    <w:rsid w:val="00A15BA7"/>
    <w:rsid w:val="00A235C6"/>
    <w:rsid w:val="00A25021"/>
    <w:rsid w:val="00A27940"/>
    <w:rsid w:val="00A35B2E"/>
    <w:rsid w:val="00A363F7"/>
    <w:rsid w:val="00A47DC8"/>
    <w:rsid w:val="00A47E25"/>
    <w:rsid w:val="00A47FE2"/>
    <w:rsid w:val="00A53425"/>
    <w:rsid w:val="00A61B82"/>
    <w:rsid w:val="00A66416"/>
    <w:rsid w:val="00A77055"/>
    <w:rsid w:val="00A8318A"/>
    <w:rsid w:val="00A864BA"/>
    <w:rsid w:val="00A875FD"/>
    <w:rsid w:val="00A87F9B"/>
    <w:rsid w:val="00A9074C"/>
    <w:rsid w:val="00A90DB3"/>
    <w:rsid w:val="00A92711"/>
    <w:rsid w:val="00A96273"/>
    <w:rsid w:val="00A96722"/>
    <w:rsid w:val="00A96849"/>
    <w:rsid w:val="00AA7B95"/>
    <w:rsid w:val="00AB2D2D"/>
    <w:rsid w:val="00AB6919"/>
    <w:rsid w:val="00AB70BF"/>
    <w:rsid w:val="00AC1593"/>
    <w:rsid w:val="00AC4AAA"/>
    <w:rsid w:val="00AD0C4A"/>
    <w:rsid w:val="00AD0E30"/>
    <w:rsid w:val="00AD3652"/>
    <w:rsid w:val="00AE40FF"/>
    <w:rsid w:val="00AE6342"/>
    <w:rsid w:val="00AE669F"/>
    <w:rsid w:val="00AE741D"/>
    <w:rsid w:val="00AE7AD1"/>
    <w:rsid w:val="00AF2988"/>
    <w:rsid w:val="00AF4CBB"/>
    <w:rsid w:val="00AF6431"/>
    <w:rsid w:val="00AF7286"/>
    <w:rsid w:val="00B0661B"/>
    <w:rsid w:val="00B105CA"/>
    <w:rsid w:val="00B11C8A"/>
    <w:rsid w:val="00B12484"/>
    <w:rsid w:val="00B13F32"/>
    <w:rsid w:val="00B16A40"/>
    <w:rsid w:val="00B17276"/>
    <w:rsid w:val="00B2220D"/>
    <w:rsid w:val="00B27624"/>
    <w:rsid w:val="00B4084A"/>
    <w:rsid w:val="00B43F4C"/>
    <w:rsid w:val="00B4792F"/>
    <w:rsid w:val="00B52C57"/>
    <w:rsid w:val="00B52C69"/>
    <w:rsid w:val="00B5323E"/>
    <w:rsid w:val="00B55255"/>
    <w:rsid w:val="00B640A8"/>
    <w:rsid w:val="00B710FC"/>
    <w:rsid w:val="00B76808"/>
    <w:rsid w:val="00B81C4F"/>
    <w:rsid w:val="00B862C5"/>
    <w:rsid w:val="00B91C2A"/>
    <w:rsid w:val="00B96DC9"/>
    <w:rsid w:val="00BA5A1F"/>
    <w:rsid w:val="00BA7111"/>
    <w:rsid w:val="00BB11B9"/>
    <w:rsid w:val="00BB6C1B"/>
    <w:rsid w:val="00BC5C3E"/>
    <w:rsid w:val="00BD4B97"/>
    <w:rsid w:val="00BD512F"/>
    <w:rsid w:val="00BE02DF"/>
    <w:rsid w:val="00BE2D94"/>
    <w:rsid w:val="00BE488E"/>
    <w:rsid w:val="00BE687B"/>
    <w:rsid w:val="00BE6D15"/>
    <w:rsid w:val="00BF23DA"/>
    <w:rsid w:val="00C059FC"/>
    <w:rsid w:val="00C16E2F"/>
    <w:rsid w:val="00C26C42"/>
    <w:rsid w:val="00C30A3B"/>
    <w:rsid w:val="00C4425A"/>
    <w:rsid w:val="00C449DA"/>
    <w:rsid w:val="00C53197"/>
    <w:rsid w:val="00C577B0"/>
    <w:rsid w:val="00C609FC"/>
    <w:rsid w:val="00C67394"/>
    <w:rsid w:val="00C7346C"/>
    <w:rsid w:val="00C74F85"/>
    <w:rsid w:val="00C75034"/>
    <w:rsid w:val="00C82D2B"/>
    <w:rsid w:val="00C8568B"/>
    <w:rsid w:val="00C870CF"/>
    <w:rsid w:val="00C9071C"/>
    <w:rsid w:val="00C94A6D"/>
    <w:rsid w:val="00C95044"/>
    <w:rsid w:val="00CA028B"/>
    <w:rsid w:val="00CA77D0"/>
    <w:rsid w:val="00CB66FA"/>
    <w:rsid w:val="00CB6DC5"/>
    <w:rsid w:val="00CC1A03"/>
    <w:rsid w:val="00CC526D"/>
    <w:rsid w:val="00CD6DFF"/>
    <w:rsid w:val="00CD741B"/>
    <w:rsid w:val="00CE1292"/>
    <w:rsid w:val="00CE3EB6"/>
    <w:rsid w:val="00CE4A18"/>
    <w:rsid w:val="00CF123D"/>
    <w:rsid w:val="00CF21E9"/>
    <w:rsid w:val="00CF3A6D"/>
    <w:rsid w:val="00D0120C"/>
    <w:rsid w:val="00D0635A"/>
    <w:rsid w:val="00D065AA"/>
    <w:rsid w:val="00D12D1A"/>
    <w:rsid w:val="00D13FFE"/>
    <w:rsid w:val="00D157FA"/>
    <w:rsid w:val="00D260A2"/>
    <w:rsid w:val="00D327AD"/>
    <w:rsid w:val="00D33E18"/>
    <w:rsid w:val="00D346D0"/>
    <w:rsid w:val="00D35DD4"/>
    <w:rsid w:val="00D3606D"/>
    <w:rsid w:val="00D40C68"/>
    <w:rsid w:val="00D45520"/>
    <w:rsid w:val="00D46070"/>
    <w:rsid w:val="00D46AF9"/>
    <w:rsid w:val="00D538F7"/>
    <w:rsid w:val="00D55F11"/>
    <w:rsid w:val="00D57D6C"/>
    <w:rsid w:val="00D6234F"/>
    <w:rsid w:val="00D659D1"/>
    <w:rsid w:val="00D7290B"/>
    <w:rsid w:val="00D816A6"/>
    <w:rsid w:val="00D818FE"/>
    <w:rsid w:val="00D8470F"/>
    <w:rsid w:val="00D84ECB"/>
    <w:rsid w:val="00D86D88"/>
    <w:rsid w:val="00D90EEA"/>
    <w:rsid w:val="00D91DA9"/>
    <w:rsid w:val="00DA01E3"/>
    <w:rsid w:val="00DA047B"/>
    <w:rsid w:val="00DB11B6"/>
    <w:rsid w:val="00DB20FD"/>
    <w:rsid w:val="00DB288C"/>
    <w:rsid w:val="00DB3133"/>
    <w:rsid w:val="00DB3258"/>
    <w:rsid w:val="00DC7B69"/>
    <w:rsid w:val="00DD1E3C"/>
    <w:rsid w:val="00DD3E1B"/>
    <w:rsid w:val="00DD52ED"/>
    <w:rsid w:val="00DE2E54"/>
    <w:rsid w:val="00DE32A4"/>
    <w:rsid w:val="00DE4C83"/>
    <w:rsid w:val="00DE5873"/>
    <w:rsid w:val="00DF01D3"/>
    <w:rsid w:val="00DF1213"/>
    <w:rsid w:val="00DF27CC"/>
    <w:rsid w:val="00DF43A3"/>
    <w:rsid w:val="00E00516"/>
    <w:rsid w:val="00E062EF"/>
    <w:rsid w:val="00E07DF8"/>
    <w:rsid w:val="00E10E1F"/>
    <w:rsid w:val="00E11557"/>
    <w:rsid w:val="00E12388"/>
    <w:rsid w:val="00E2480E"/>
    <w:rsid w:val="00E33ADD"/>
    <w:rsid w:val="00E34E9A"/>
    <w:rsid w:val="00E4023B"/>
    <w:rsid w:val="00E40752"/>
    <w:rsid w:val="00E40760"/>
    <w:rsid w:val="00E44181"/>
    <w:rsid w:val="00E46636"/>
    <w:rsid w:val="00E4726A"/>
    <w:rsid w:val="00E51B69"/>
    <w:rsid w:val="00E612D3"/>
    <w:rsid w:val="00E6341A"/>
    <w:rsid w:val="00E71451"/>
    <w:rsid w:val="00E715F4"/>
    <w:rsid w:val="00E7233F"/>
    <w:rsid w:val="00E81F28"/>
    <w:rsid w:val="00E842D1"/>
    <w:rsid w:val="00E9098C"/>
    <w:rsid w:val="00E91F70"/>
    <w:rsid w:val="00E922AF"/>
    <w:rsid w:val="00E9336A"/>
    <w:rsid w:val="00EA4986"/>
    <w:rsid w:val="00EA6DF2"/>
    <w:rsid w:val="00EB4C26"/>
    <w:rsid w:val="00EB4D1D"/>
    <w:rsid w:val="00EB6F7C"/>
    <w:rsid w:val="00EC09D5"/>
    <w:rsid w:val="00EC2414"/>
    <w:rsid w:val="00EC2B5B"/>
    <w:rsid w:val="00EC4382"/>
    <w:rsid w:val="00EC46EB"/>
    <w:rsid w:val="00EC5075"/>
    <w:rsid w:val="00EC6F99"/>
    <w:rsid w:val="00ED0950"/>
    <w:rsid w:val="00ED0B24"/>
    <w:rsid w:val="00ED1435"/>
    <w:rsid w:val="00ED3B40"/>
    <w:rsid w:val="00EE18E5"/>
    <w:rsid w:val="00EE2F3C"/>
    <w:rsid w:val="00EE63D6"/>
    <w:rsid w:val="00EE7DD2"/>
    <w:rsid w:val="00EF3A23"/>
    <w:rsid w:val="00EF3F03"/>
    <w:rsid w:val="00F014FF"/>
    <w:rsid w:val="00F01D30"/>
    <w:rsid w:val="00F043C4"/>
    <w:rsid w:val="00F163B0"/>
    <w:rsid w:val="00F17992"/>
    <w:rsid w:val="00F20C46"/>
    <w:rsid w:val="00F22D0F"/>
    <w:rsid w:val="00F22D81"/>
    <w:rsid w:val="00F23251"/>
    <w:rsid w:val="00F23703"/>
    <w:rsid w:val="00F23FFA"/>
    <w:rsid w:val="00F31B5A"/>
    <w:rsid w:val="00F324DB"/>
    <w:rsid w:val="00F34DC5"/>
    <w:rsid w:val="00F43EE1"/>
    <w:rsid w:val="00F469E9"/>
    <w:rsid w:val="00F507E3"/>
    <w:rsid w:val="00F555E6"/>
    <w:rsid w:val="00F65103"/>
    <w:rsid w:val="00F7028F"/>
    <w:rsid w:val="00F75FCA"/>
    <w:rsid w:val="00F76D9C"/>
    <w:rsid w:val="00F77BA2"/>
    <w:rsid w:val="00F819DC"/>
    <w:rsid w:val="00F91DF9"/>
    <w:rsid w:val="00F93E83"/>
    <w:rsid w:val="00F94CF0"/>
    <w:rsid w:val="00F96C16"/>
    <w:rsid w:val="00FA4C48"/>
    <w:rsid w:val="00FA66A1"/>
    <w:rsid w:val="00FB2A42"/>
    <w:rsid w:val="00FB47E5"/>
    <w:rsid w:val="00FB568E"/>
    <w:rsid w:val="00FC248C"/>
    <w:rsid w:val="00FC2F17"/>
    <w:rsid w:val="00FC3CE7"/>
    <w:rsid w:val="00FC7E16"/>
    <w:rsid w:val="00FD2F8B"/>
    <w:rsid w:val="00FD2FCC"/>
    <w:rsid w:val="00FD3DED"/>
    <w:rsid w:val="00FD712E"/>
    <w:rsid w:val="00FE0284"/>
    <w:rsid w:val="00FE0739"/>
    <w:rsid w:val="00FE2511"/>
    <w:rsid w:val="00FE35B8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5C4AE-2917-44CC-B534-074584A3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Sabera</dc:creator>
  <cp:keywords/>
  <dc:description/>
  <cp:lastModifiedBy>R Lever</cp:lastModifiedBy>
  <cp:revision>15</cp:revision>
  <cp:lastPrinted>2014-06-30T07:37:00Z</cp:lastPrinted>
  <dcterms:created xsi:type="dcterms:W3CDTF">2019-09-01T18:46:00Z</dcterms:created>
  <dcterms:modified xsi:type="dcterms:W3CDTF">2019-09-02T20:51:00Z</dcterms:modified>
</cp:coreProperties>
</file>